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9DCD0" w14:textId="77777777" w:rsidR="008F5EF1" w:rsidRDefault="008F5EF1" w:rsidP="008F5EF1">
      <w:pPr>
        <w:rPr>
          <w:rFonts w:ascii="Avenir Next LT Pro" w:hAnsi="Avenir Next LT Pro"/>
          <w:sz w:val="24"/>
          <w:szCs w:val="24"/>
        </w:rPr>
      </w:pPr>
    </w:p>
    <w:p w14:paraId="43D86C90" w14:textId="7E9AA395" w:rsidR="00722147" w:rsidRDefault="00722147" w:rsidP="008F5EF1">
      <w:pPr>
        <w:jc w:val="center"/>
        <w:rPr>
          <w:rFonts w:ascii="Avenir Next LT Pro" w:hAnsi="Avenir Next LT Pro"/>
          <w:color w:val="000000" w:themeColor="text1"/>
          <w:sz w:val="24"/>
          <w:szCs w:val="24"/>
        </w:rPr>
      </w:pPr>
      <w:r w:rsidRPr="006559D0">
        <w:rPr>
          <w:rFonts w:ascii="Avenir Next LT Pro" w:hAnsi="Avenir Next LT Pro"/>
          <w:b/>
          <w:bCs/>
          <w:color w:val="000000" w:themeColor="text1"/>
          <w:sz w:val="24"/>
          <w:szCs w:val="24"/>
        </w:rPr>
        <w:t>S</w:t>
      </w:r>
      <w:r>
        <w:rPr>
          <w:rFonts w:ascii="Avenir Next LT Pro" w:hAnsi="Avenir Next LT Pro"/>
          <w:b/>
          <w:bCs/>
          <w:color w:val="000000" w:themeColor="text1"/>
          <w:sz w:val="24"/>
          <w:szCs w:val="24"/>
        </w:rPr>
        <w:t xml:space="preserve">upport </w:t>
      </w:r>
      <w:r w:rsidR="003E68DC">
        <w:rPr>
          <w:rFonts w:ascii="Avenir Next LT Pro" w:hAnsi="Avenir Next LT Pro"/>
          <w:b/>
          <w:bCs/>
          <w:color w:val="000000" w:themeColor="text1"/>
          <w:sz w:val="24"/>
          <w:szCs w:val="24"/>
        </w:rPr>
        <w:t>Senate</w:t>
      </w:r>
      <w:r>
        <w:rPr>
          <w:rFonts w:ascii="Avenir Next LT Pro" w:hAnsi="Avenir Next LT Pro"/>
          <w:b/>
          <w:bCs/>
          <w:color w:val="000000" w:themeColor="text1"/>
          <w:sz w:val="24"/>
          <w:szCs w:val="24"/>
        </w:rPr>
        <w:t xml:space="preserve"> Bill </w:t>
      </w:r>
      <w:r w:rsidR="003E68DC">
        <w:rPr>
          <w:rFonts w:ascii="Avenir Next LT Pro" w:hAnsi="Avenir Next LT Pro"/>
          <w:b/>
          <w:bCs/>
          <w:color w:val="000000" w:themeColor="text1"/>
          <w:sz w:val="24"/>
          <w:szCs w:val="24"/>
        </w:rPr>
        <w:t>1430</w:t>
      </w:r>
    </w:p>
    <w:p w14:paraId="20E72571" w14:textId="77777777" w:rsidR="00D212EF" w:rsidRDefault="00D212EF" w:rsidP="007B5A75">
      <w:pPr>
        <w:rPr>
          <w:rFonts w:ascii="Avenir Next LT Pro" w:hAnsi="Avenir Next LT Pro" w:cs="Calibri"/>
          <w:color w:val="444444"/>
          <w:sz w:val="24"/>
          <w:szCs w:val="24"/>
          <w:shd w:val="clear" w:color="auto" w:fill="FFFFFF"/>
        </w:rPr>
      </w:pPr>
      <w:r w:rsidRPr="00D212EF">
        <w:rPr>
          <w:rFonts w:ascii="Avenir Next LT Pro" w:hAnsi="Avenir Next LT Pro" w:cs="Calibri"/>
          <w:color w:val="444444"/>
          <w:sz w:val="24"/>
          <w:szCs w:val="24"/>
          <w:shd w:val="clear" w:color="auto" w:fill="FFFFFF"/>
        </w:rPr>
        <w:t>For all children in the care of the Department of Child Safety (DCS), DCS is required to determine whether each child is eligible for benefits administered by the federal Social Security Administration or the U.S. Department of Veterans Affairs. If DCS determines that a child is eligible for federal benefits, DCS is required to apply for the benefits on behalf of the child. Establishes requirements for the use of the child's federal benefits. </w:t>
      </w:r>
    </w:p>
    <w:p w14:paraId="32F632D3" w14:textId="5FE2F53E" w:rsidR="00722147" w:rsidRDefault="00722147" w:rsidP="00722147">
      <w:pPr>
        <w:jc w:val="center"/>
        <w:rPr>
          <w:rFonts w:ascii="Avenir Next LT Pro" w:hAnsi="Avenir Next LT Pro"/>
          <w:sz w:val="24"/>
          <w:szCs w:val="24"/>
        </w:rPr>
      </w:pPr>
      <w:r w:rsidRPr="006559D0">
        <w:rPr>
          <w:rFonts w:ascii="Avenir Next LT Pro" w:hAnsi="Avenir Next LT Pro"/>
          <w:b/>
          <w:bCs/>
          <w:sz w:val="24"/>
          <w:szCs w:val="24"/>
        </w:rPr>
        <w:t>In-Person Testimony</w:t>
      </w:r>
    </w:p>
    <w:p w14:paraId="23E97601" w14:textId="2C9CF626" w:rsidR="00FC35D3" w:rsidRDefault="00541C0E" w:rsidP="00FC35D3">
      <w:pPr>
        <w:spacing w:after="0" w:line="240" w:lineRule="auto"/>
        <w:jc w:val="center"/>
        <w:rPr>
          <w:rFonts w:ascii="Avenir Next LT Pro" w:hAnsi="Avenir Next LT Pro"/>
          <w:sz w:val="24"/>
          <w:szCs w:val="24"/>
        </w:rPr>
      </w:pPr>
      <w:r>
        <w:rPr>
          <w:rFonts w:ascii="Avenir Next LT Pro" w:hAnsi="Avenir Next LT Pro"/>
          <w:sz w:val="24"/>
          <w:szCs w:val="24"/>
        </w:rPr>
        <w:t>Kendall</w:t>
      </w:r>
      <w:r w:rsidR="00722147" w:rsidRPr="006559D0">
        <w:rPr>
          <w:rFonts w:ascii="Avenir Next LT Pro" w:hAnsi="Avenir Next LT Pro"/>
          <w:sz w:val="24"/>
          <w:szCs w:val="24"/>
        </w:rPr>
        <w:t xml:space="preserve">, </w:t>
      </w:r>
      <w:r w:rsidR="00722147">
        <w:rPr>
          <w:rFonts w:ascii="Avenir Next LT Pro" w:hAnsi="Avenir Next LT Pro"/>
          <w:sz w:val="24"/>
          <w:szCs w:val="24"/>
        </w:rPr>
        <w:t xml:space="preserve">Senior Vice President and Legal Director </w:t>
      </w:r>
    </w:p>
    <w:p w14:paraId="2A089A67" w14:textId="0D94E387" w:rsidR="00722147" w:rsidRDefault="00722147" w:rsidP="00FC35D3">
      <w:pPr>
        <w:spacing w:after="0" w:line="240" w:lineRule="auto"/>
        <w:jc w:val="center"/>
        <w:rPr>
          <w:rFonts w:ascii="Avenir Next LT Pro" w:hAnsi="Avenir Next LT Pro"/>
          <w:sz w:val="24"/>
          <w:szCs w:val="24"/>
        </w:rPr>
      </w:pPr>
      <w:r w:rsidRPr="006559D0">
        <w:rPr>
          <w:rFonts w:ascii="Avenir Next LT Pro" w:hAnsi="Avenir Next LT Pro"/>
          <w:sz w:val="24"/>
          <w:szCs w:val="24"/>
        </w:rPr>
        <w:t>The Center for the Rights of Abused Children</w:t>
      </w:r>
    </w:p>
    <w:p w14:paraId="27181B6A" w14:textId="77777777" w:rsidR="00722147" w:rsidRPr="00FF003C" w:rsidRDefault="00722147" w:rsidP="00722147">
      <w:pPr>
        <w:jc w:val="center"/>
        <w:rPr>
          <w:rFonts w:ascii="Avenir Next LT Pro" w:hAnsi="Avenir Next LT Pro"/>
          <w:sz w:val="24"/>
          <w:szCs w:val="24"/>
        </w:rPr>
      </w:pPr>
    </w:p>
    <w:p w14:paraId="62E07B9C" w14:textId="51048A8F" w:rsidR="00722147" w:rsidRDefault="003E68DC" w:rsidP="00722147">
      <w:pPr>
        <w:pBdr>
          <w:bottom w:val="single" w:sz="12" w:space="1" w:color="auto"/>
        </w:pBdr>
        <w:jc w:val="center"/>
        <w:rPr>
          <w:rFonts w:ascii="Avenir Next LT Pro" w:hAnsi="Avenir Next LT Pro"/>
          <w:b/>
          <w:bCs/>
          <w:sz w:val="24"/>
          <w:szCs w:val="24"/>
        </w:rPr>
      </w:pPr>
      <w:r>
        <w:rPr>
          <w:rFonts w:ascii="Avenir Next LT Pro" w:hAnsi="Avenir Next LT Pro"/>
          <w:b/>
          <w:bCs/>
          <w:sz w:val="24"/>
          <w:szCs w:val="24"/>
        </w:rPr>
        <w:t>Senate</w:t>
      </w:r>
      <w:r w:rsidR="00722147" w:rsidRPr="006559D0">
        <w:rPr>
          <w:rFonts w:ascii="Avenir Next LT Pro" w:hAnsi="Avenir Next LT Pro"/>
          <w:b/>
          <w:bCs/>
          <w:sz w:val="24"/>
          <w:szCs w:val="24"/>
        </w:rPr>
        <w:t xml:space="preserve"> </w:t>
      </w:r>
      <w:r w:rsidR="00722147">
        <w:rPr>
          <w:rFonts w:ascii="Avenir Next LT Pro" w:hAnsi="Avenir Next LT Pro"/>
          <w:b/>
          <w:bCs/>
          <w:sz w:val="24"/>
          <w:szCs w:val="24"/>
        </w:rPr>
        <w:t>Health &amp; Human Services Committee</w:t>
      </w:r>
    </w:p>
    <w:p w14:paraId="58F30229" w14:textId="7C52DCC1" w:rsidR="00722147" w:rsidRPr="00FF003C" w:rsidRDefault="00722147" w:rsidP="00722147">
      <w:pPr>
        <w:pBdr>
          <w:bottom w:val="single" w:sz="12" w:space="1" w:color="auto"/>
        </w:pBdr>
        <w:jc w:val="center"/>
        <w:rPr>
          <w:rFonts w:ascii="Avenir Next LT Pro" w:hAnsi="Avenir Next LT Pro"/>
          <w:sz w:val="24"/>
          <w:szCs w:val="24"/>
        </w:rPr>
      </w:pPr>
      <w:r>
        <w:rPr>
          <w:rFonts w:ascii="Avenir Next LT Pro" w:hAnsi="Avenir Next LT Pro"/>
          <w:sz w:val="24"/>
          <w:szCs w:val="24"/>
        </w:rPr>
        <w:t>Mon</w:t>
      </w:r>
      <w:r w:rsidRPr="00FF003C">
        <w:rPr>
          <w:rFonts w:ascii="Avenir Next LT Pro" w:hAnsi="Avenir Next LT Pro"/>
          <w:sz w:val="24"/>
          <w:szCs w:val="24"/>
        </w:rPr>
        <w:t>day, February 1</w:t>
      </w:r>
      <w:r w:rsidR="003E68DC">
        <w:rPr>
          <w:rFonts w:ascii="Avenir Next LT Pro" w:hAnsi="Avenir Next LT Pro"/>
          <w:sz w:val="24"/>
          <w:szCs w:val="24"/>
        </w:rPr>
        <w:t>4</w:t>
      </w:r>
      <w:r w:rsidRPr="00FF003C">
        <w:rPr>
          <w:rFonts w:ascii="Avenir Next LT Pro" w:hAnsi="Avenir Next LT Pro"/>
          <w:sz w:val="24"/>
          <w:szCs w:val="24"/>
        </w:rPr>
        <w:t xml:space="preserve">, 2023 at </w:t>
      </w:r>
      <w:r>
        <w:rPr>
          <w:rFonts w:ascii="Avenir Next LT Pro" w:hAnsi="Avenir Next LT Pro"/>
          <w:sz w:val="24"/>
          <w:szCs w:val="24"/>
        </w:rPr>
        <w:t>2:00</w:t>
      </w:r>
      <w:r w:rsidRPr="00FF003C">
        <w:rPr>
          <w:rFonts w:ascii="Avenir Next LT Pro" w:hAnsi="Avenir Next LT Pro"/>
          <w:sz w:val="24"/>
          <w:szCs w:val="24"/>
        </w:rPr>
        <w:t xml:space="preserve"> p.m. </w:t>
      </w:r>
    </w:p>
    <w:p w14:paraId="7DA6CDB6" w14:textId="77777777" w:rsidR="00722147" w:rsidRPr="006559D0" w:rsidRDefault="00722147" w:rsidP="00722147">
      <w:pPr>
        <w:pBdr>
          <w:bottom w:val="single" w:sz="12" w:space="1" w:color="auto"/>
        </w:pBdr>
        <w:jc w:val="both"/>
        <w:rPr>
          <w:rFonts w:ascii="Avenir Next LT Pro" w:hAnsi="Avenir Next LT Pro"/>
          <w:b/>
          <w:bCs/>
          <w:sz w:val="24"/>
          <w:szCs w:val="24"/>
        </w:rPr>
      </w:pPr>
    </w:p>
    <w:p w14:paraId="5D270707" w14:textId="77777777" w:rsidR="008F5EF1" w:rsidRDefault="008F5EF1" w:rsidP="00722147">
      <w:pPr>
        <w:spacing w:line="480" w:lineRule="auto"/>
        <w:jc w:val="both"/>
        <w:rPr>
          <w:rFonts w:ascii="Avenir Next LT Pro" w:hAnsi="Avenir Next LT Pro"/>
          <w:sz w:val="24"/>
          <w:szCs w:val="24"/>
        </w:rPr>
      </w:pPr>
    </w:p>
    <w:p w14:paraId="2FD369E8" w14:textId="154AB41B" w:rsidR="00722147" w:rsidRPr="00722147" w:rsidRDefault="00722147" w:rsidP="00722147">
      <w:pPr>
        <w:spacing w:line="480" w:lineRule="auto"/>
        <w:jc w:val="both"/>
        <w:rPr>
          <w:rFonts w:ascii="Avenir Next LT Pro" w:hAnsi="Avenir Next LT Pro"/>
          <w:sz w:val="24"/>
          <w:szCs w:val="24"/>
        </w:rPr>
      </w:pPr>
      <w:r w:rsidRPr="00722147">
        <w:rPr>
          <w:rFonts w:ascii="Avenir Next LT Pro" w:hAnsi="Avenir Next LT Pro"/>
          <w:sz w:val="24"/>
          <w:szCs w:val="24"/>
        </w:rPr>
        <w:t>Chai</w:t>
      </w:r>
      <w:r>
        <w:rPr>
          <w:rFonts w:ascii="Avenir Next LT Pro" w:hAnsi="Avenir Next LT Pro"/>
          <w:sz w:val="24"/>
          <w:szCs w:val="24"/>
        </w:rPr>
        <w:t>r</w:t>
      </w:r>
      <w:r w:rsidR="00E95CE1">
        <w:rPr>
          <w:rFonts w:ascii="Avenir Next LT Pro" w:hAnsi="Avenir Next LT Pro"/>
          <w:sz w:val="24"/>
          <w:szCs w:val="24"/>
        </w:rPr>
        <w:t>man</w:t>
      </w:r>
      <w:r>
        <w:rPr>
          <w:rFonts w:ascii="Avenir Next LT Pro" w:hAnsi="Avenir Next LT Pro"/>
          <w:sz w:val="24"/>
          <w:szCs w:val="24"/>
        </w:rPr>
        <w:t xml:space="preserve"> </w:t>
      </w:r>
      <w:r w:rsidR="003D6884">
        <w:rPr>
          <w:rFonts w:ascii="Avenir Next LT Pro" w:hAnsi="Avenir Next LT Pro"/>
          <w:sz w:val="24"/>
          <w:szCs w:val="24"/>
        </w:rPr>
        <w:t>Shope</w:t>
      </w:r>
      <w:r w:rsidRPr="00722147">
        <w:rPr>
          <w:rFonts w:ascii="Avenir Next LT Pro" w:hAnsi="Avenir Next LT Pro"/>
          <w:sz w:val="24"/>
          <w:szCs w:val="24"/>
        </w:rPr>
        <w:t xml:space="preserve">, </w:t>
      </w:r>
      <w:r w:rsidR="003D6884">
        <w:rPr>
          <w:rFonts w:ascii="Avenir Next LT Pro" w:hAnsi="Avenir Next LT Pro"/>
          <w:sz w:val="24"/>
          <w:szCs w:val="24"/>
        </w:rPr>
        <w:t>Senator Wadsack</w:t>
      </w:r>
      <w:r w:rsidRPr="00722147">
        <w:rPr>
          <w:rFonts w:ascii="Avenir Next LT Pro" w:hAnsi="Avenir Next LT Pro"/>
          <w:sz w:val="24"/>
          <w:szCs w:val="24"/>
        </w:rPr>
        <w:t xml:space="preserve">, </w:t>
      </w:r>
      <w:r w:rsidR="00FC35D3">
        <w:rPr>
          <w:rFonts w:ascii="Avenir Next LT Pro" w:hAnsi="Avenir Next LT Pro"/>
          <w:sz w:val="24"/>
          <w:szCs w:val="24"/>
        </w:rPr>
        <w:t>Members</w:t>
      </w:r>
      <w:r w:rsidR="00703133">
        <w:rPr>
          <w:rFonts w:ascii="Avenir Next LT Pro" w:hAnsi="Avenir Next LT Pro"/>
          <w:sz w:val="24"/>
          <w:szCs w:val="24"/>
        </w:rPr>
        <w:t xml:space="preserve"> of the Committee</w:t>
      </w:r>
      <w:r>
        <w:rPr>
          <w:rFonts w:ascii="Avenir Next LT Pro" w:hAnsi="Avenir Next LT Pro"/>
          <w:sz w:val="24"/>
          <w:szCs w:val="24"/>
        </w:rPr>
        <w:t>:</w:t>
      </w:r>
    </w:p>
    <w:p w14:paraId="64EDBC9F" w14:textId="3D4583AA" w:rsidR="00722147" w:rsidRDefault="00722147" w:rsidP="008F5EF1">
      <w:pPr>
        <w:spacing w:line="480" w:lineRule="auto"/>
        <w:ind w:firstLine="720"/>
        <w:jc w:val="both"/>
        <w:rPr>
          <w:rFonts w:ascii="Avenir Next LT Pro" w:hAnsi="Avenir Next LT Pro" w:cs="Calibri"/>
          <w:color w:val="212121"/>
          <w:sz w:val="24"/>
          <w:szCs w:val="24"/>
        </w:rPr>
      </w:pPr>
      <w:r>
        <w:rPr>
          <w:rFonts w:ascii="Avenir Next LT Pro" w:hAnsi="Avenir Next LT Pro"/>
          <w:sz w:val="24"/>
          <w:szCs w:val="24"/>
        </w:rPr>
        <w:t xml:space="preserve">My name is Tim Keller, and </w:t>
      </w:r>
      <w:r w:rsidRPr="00722147">
        <w:rPr>
          <w:rFonts w:ascii="Avenir Next LT Pro" w:hAnsi="Avenir Next LT Pro"/>
          <w:sz w:val="24"/>
          <w:szCs w:val="24"/>
        </w:rPr>
        <w:t xml:space="preserve">I serve as the </w:t>
      </w:r>
      <w:r>
        <w:rPr>
          <w:rFonts w:ascii="Avenir Next LT Pro" w:hAnsi="Avenir Next LT Pro"/>
          <w:sz w:val="24"/>
          <w:szCs w:val="24"/>
        </w:rPr>
        <w:t xml:space="preserve">Senior Vice President and </w:t>
      </w:r>
      <w:r w:rsidRPr="00722147">
        <w:rPr>
          <w:rFonts w:ascii="Avenir Next LT Pro" w:hAnsi="Avenir Next LT Pro"/>
          <w:sz w:val="24"/>
          <w:szCs w:val="24"/>
        </w:rPr>
        <w:t xml:space="preserve">Legal Director for </w:t>
      </w:r>
      <w:r>
        <w:rPr>
          <w:rFonts w:ascii="Avenir Next LT Pro" w:hAnsi="Avenir Next LT Pro"/>
          <w:sz w:val="24"/>
          <w:szCs w:val="24"/>
        </w:rPr>
        <w:t>T</w:t>
      </w:r>
      <w:r w:rsidRPr="00722147">
        <w:rPr>
          <w:rFonts w:ascii="Avenir Next LT Pro" w:hAnsi="Avenir Next LT Pro"/>
          <w:sz w:val="24"/>
          <w:szCs w:val="24"/>
        </w:rPr>
        <w:t xml:space="preserve">he Center for the Rights of Abused Children, where I oversee The Center’s </w:t>
      </w:r>
      <w:r w:rsidRPr="00722147">
        <w:rPr>
          <w:rFonts w:ascii="Avenir Next LT Pro" w:hAnsi="Avenir Next LT Pro"/>
          <w:i/>
          <w:iCs/>
          <w:sz w:val="24"/>
          <w:szCs w:val="24"/>
        </w:rPr>
        <w:t>pro bono</w:t>
      </w:r>
      <w:r w:rsidRPr="00722147">
        <w:rPr>
          <w:rFonts w:ascii="Avenir Next LT Pro" w:hAnsi="Avenir Next LT Pro"/>
          <w:sz w:val="24"/>
          <w:szCs w:val="24"/>
        </w:rPr>
        <w:t xml:space="preserve"> Children’s Law Clinic. </w:t>
      </w:r>
      <w:r w:rsidRPr="007C4BBE">
        <w:rPr>
          <w:rFonts w:ascii="Avenir Next LT Pro" w:hAnsi="Avenir Next LT Pro"/>
          <w:sz w:val="24"/>
          <w:szCs w:val="24"/>
        </w:rPr>
        <w:t>Our mission is</w:t>
      </w:r>
      <w:r w:rsidRPr="007C4BBE">
        <w:rPr>
          <w:rFonts w:ascii="Avenir Next LT Pro" w:hAnsi="Avenir Next LT Pro" w:cs="Calibri"/>
          <w:color w:val="212121"/>
          <w:sz w:val="24"/>
          <w:szCs w:val="24"/>
        </w:rPr>
        <w:t xml:space="preserve"> to protect children, change laws, and inspire people - to ensure every abused child has a bright future.</w:t>
      </w:r>
    </w:p>
    <w:p w14:paraId="6E05A7AD" w14:textId="18C7EDE4" w:rsidR="008F5EF1" w:rsidRDefault="00722147" w:rsidP="008F5EF1">
      <w:pPr>
        <w:spacing w:line="480" w:lineRule="auto"/>
        <w:ind w:firstLine="720"/>
        <w:jc w:val="both"/>
        <w:rPr>
          <w:rFonts w:ascii="Avenir Next LT Pro" w:hAnsi="Avenir Next LT Pro"/>
          <w:sz w:val="24"/>
          <w:szCs w:val="24"/>
        </w:rPr>
      </w:pPr>
      <w:r w:rsidRPr="00722147">
        <w:rPr>
          <w:rFonts w:ascii="Avenir Next LT Pro" w:hAnsi="Avenir Next LT Pro"/>
          <w:sz w:val="24"/>
          <w:szCs w:val="24"/>
        </w:rPr>
        <w:t xml:space="preserve">Our </w:t>
      </w:r>
      <w:r w:rsidR="00141D5C">
        <w:rPr>
          <w:rFonts w:ascii="Avenir Next LT Pro" w:hAnsi="Avenir Next LT Pro"/>
          <w:sz w:val="24"/>
          <w:szCs w:val="24"/>
        </w:rPr>
        <w:t xml:space="preserve">Law </w:t>
      </w:r>
      <w:r w:rsidRPr="00722147">
        <w:rPr>
          <w:rFonts w:ascii="Avenir Next LT Pro" w:hAnsi="Avenir Next LT Pro"/>
          <w:sz w:val="24"/>
          <w:szCs w:val="24"/>
        </w:rPr>
        <w:t>Clinic helps foster children and their families one-on-one in their court cases</w:t>
      </w:r>
      <w:r>
        <w:rPr>
          <w:rFonts w:ascii="Avenir Next LT Pro" w:hAnsi="Avenir Next LT Pro"/>
          <w:sz w:val="24"/>
          <w:szCs w:val="24"/>
        </w:rPr>
        <w:t xml:space="preserve"> and </w:t>
      </w:r>
      <w:r w:rsidRPr="00722147">
        <w:rPr>
          <w:rFonts w:ascii="Avenir Next LT Pro" w:hAnsi="Avenir Next LT Pro"/>
          <w:sz w:val="24"/>
          <w:szCs w:val="24"/>
        </w:rPr>
        <w:t>provid</w:t>
      </w:r>
      <w:r>
        <w:rPr>
          <w:rFonts w:ascii="Avenir Next LT Pro" w:hAnsi="Avenir Next LT Pro"/>
          <w:sz w:val="24"/>
          <w:szCs w:val="24"/>
        </w:rPr>
        <w:t>es</w:t>
      </w:r>
      <w:r w:rsidRPr="00722147">
        <w:rPr>
          <w:rFonts w:ascii="Avenir Next LT Pro" w:hAnsi="Avenir Next LT Pro"/>
          <w:sz w:val="24"/>
          <w:szCs w:val="24"/>
        </w:rPr>
        <w:t xml:space="preserve"> free legal assistance to children, bio parents, foster parents, and kinship placements across the state</w:t>
      </w:r>
      <w:r w:rsidR="008F5EF1">
        <w:rPr>
          <w:rFonts w:ascii="Avenir Next LT Pro" w:hAnsi="Avenir Next LT Pro"/>
          <w:sz w:val="24"/>
          <w:szCs w:val="24"/>
        </w:rPr>
        <w:t>.</w:t>
      </w:r>
    </w:p>
    <w:p w14:paraId="64F6F0F4" w14:textId="77777777" w:rsidR="00F5773C" w:rsidRPr="00F5773C" w:rsidRDefault="00F5773C" w:rsidP="00F5773C">
      <w:pPr>
        <w:spacing w:line="480" w:lineRule="auto"/>
        <w:ind w:firstLine="720"/>
        <w:jc w:val="both"/>
        <w:rPr>
          <w:rFonts w:ascii="Avenir Next LT Pro" w:hAnsi="Avenir Next LT Pro"/>
          <w:sz w:val="24"/>
          <w:szCs w:val="24"/>
        </w:rPr>
      </w:pPr>
      <w:r w:rsidRPr="00F5773C">
        <w:rPr>
          <w:rFonts w:ascii="Avenir Next LT Pro" w:hAnsi="Avenir Next LT Pro"/>
          <w:sz w:val="24"/>
          <w:szCs w:val="24"/>
        </w:rPr>
        <w:t xml:space="preserve">Last fall, at a conference for attorneys who represent children in foster care, I met Ian Marx, a law student at the Emory School of Law. </w:t>
      </w:r>
    </w:p>
    <w:p w14:paraId="7086BEF8" w14:textId="77777777" w:rsidR="00F5773C" w:rsidRPr="00F5773C" w:rsidRDefault="00F5773C" w:rsidP="00F5773C">
      <w:pPr>
        <w:spacing w:line="480" w:lineRule="auto"/>
        <w:ind w:firstLine="720"/>
        <w:jc w:val="both"/>
        <w:rPr>
          <w:rFonts w:ascii="Avenir Next LT Pro" w:hAnsi="Avenir Next LT Pro"/>
          <w:sz w:val="24"/>
          <w:szCs w:val="24"/>
        </w:rPr>
      </w:pPr>
      <w:r w:rsidRPr="00F5773C">
        <w:rPr>
          <w:rFonts w:ascii="Avenir Next LT Pro" w:hAnsi="Avenir Next LT Pro"/>
          <w:sz w:val="24"/>
          <w:szCs w:val="24"/>
        </w:rPr>
        <w:lastRenderedPageBreak/>
        <w:t>When Ian was 11 years old, he lost his mother and his father was arrested for a serious crime. He had no relatives to care for him and he was placed in foster care—where he stayed until he aged out of the system.</w:t>
      </w:r>
    </w:p>
    <w:p w14:paraId="7C59135F" w14:textId="77777777" w:rsidR="00F5773C" w:rsidRPr="00F5773C" w:rsidRDefault="00F5773C" w:rsidP="00F5773C">
      <w:pPr>
        <w:spacing w:line="480" w:lineRule="auto"/>
        <w:ind w:firstLine="720"/>
        <w:jc w:val="both"/>
        <w:rPr>
          <w:rFonts w:ascii="Avenir Next LT Pro" w:hAnsi="Avenir Next LT Pro"/>
          <w:sz w:val="24"/>
          <w:szCs w:val="24"/>
        </w:rPr>
      </w:pPr>
      <w:r w:rsidRPr="00F5773C">
        <w:rPr>
          <w:rFonts w:ascii="Avenir Next LT Pro" w:hAnsi="Avenir Next LT Pro"/>
          <w:sz w:val="24"/>
          <w:szCs w:val="24"/>
        </w:rPr>
        <w:t>Ian did not choose to be in foster care. He said that in the midst of his grief, he was terrified of living with strangers, anxious about how he would survive, and felt utterly alone. He is haunted by trauma to this day.</w:t>
      </w:r>
    </w:p>
    <w:p w14:paraId="00491748" w14:textId="77777777" w:rsidR="00F5773C" w:rsidRPr="00F5773C" w:rsidRDefault="00F5773C" w:rsidP="00F5773C">
      <w:pPr>
        <w:spacing w:line="480" w:lineRule="auto"/>
        <w:ind w:firstLine="720"/>
        <w:jc w:val="both"/>
        <w:rPr>
          <w:rFonts w:ascii="Avenir Next LT Pro" w:hAnsi="Avenir Next LT Pro"/>
          <w:sz w:val="24"/>
          <w:szCs w:val="24"/>
        </w:rPr>
      </w:pPr>
      <w:r w:rsidRPr="00F5773C">
        <w:rPr>
          <w:rFonts w:ascii="Avenir Next LT Pro" w:hAnsi="Avenir Next LT Pro"/>
          <w:sz w:val="24"/>
          <w:szCs w:val="24"/>
        </w:rPr>
        <w:t xml:space="preserve">But he had one source of hope. His Mom served honorably in the U.S. Navy and Ian was eligible for survivor benefits through both the Veterans Administration and Social Security. </w:t>
      </w:r>
    </w:p>
    <w:p w14:paraId="0F0ECAB3" w14:textId="77777777" w:rsidR="00F5773C" w:rsidRPr="00F5773C" w:rsidRDefault="00F5773C" w:rsidP="00F5773C">
      <w:pPr>
        <w:spacing w:line="480" w:lineRule="auto"/>
        <w:ind w:firstLine="720"/>
        <w:jc w:val="both"/>
        <w:rPr>
          <w:rFonts w:ascii="Avenir Next LT Pro" w:hAnsi="Avenir Next LT Pro"/>
          <w:sz w:val="24"/>
          <w:szCs w:val="24"/>
        </w:rPr>
      </w:pPr>
      <w:r w:rsidRPr="00F5773C">
        <w:rPr>
          <w:rFonts w:ascii="Avenir Next LT Pro" w:hAnsi="Avenir Next LT Pro"/>
          <w:sz w:val="24"/>
          <w:szCs w:val="24"/>
        </w:rPr>
        <w:t>He had hoped those funds would help him through college. He had hoped those dollars might help him secure safe housing, stable transportation, and do what he called “normal things” like go on school trips and participate in extracurricular activities.</w:t>
      </w:r>
    </w:p>
    <w:p w14:paraId="4582E894" w14:textId="77777777" w:rsidR="00F5773C" w:rsidRPr="00F5773C" w:rsidRDefault="00F5773C" w:rsidP="00F5773C">
      <w:pPr>
        <w:spacing w:line="480" w:lineRule="auto"/>
        <w:ind w:firstLine="720"/>
        <w:jc w:val="both"/>
        <w:rPr>
          <w:rFonts w:ascii="Avenir Next LT Pro" w:hAnsi="Avenir Next LT Pro"/>
          <w:sz w:val="24"/>
          <w:szCs w:val="24"/>
        </w:rPr>
      </w:pPr>
      <w:r w:rsidRPr="00F5773C">
        <w:rPr>
          <w:rFonts w:ascii="Avenir Next LT Pro" w:hAnsi="Avenir Next LT Pro"/>
          <w:sz w:val="24"/>
          <w:szCs w:val="24"/>
        </w:rPr>
        <w:t>But he never saw a dime of those funds. That is because, as he learned when he turned 18 and exited foster care, the very system that was supposed to be helping him had been stealing from him the whole time.</w:t>
      </w:r>
    </w:p>
    <w:p w14:paraId="4A215CC6" w14:textId="77777777" w:rsidR="00F5773C" w:rsidRPr="00F5773C" w:rsidRDefault="00F5773C" w:rsidP="00F5773C">
      <w:pPr>
        <w:spacing w:line="480" w:lineRule="auto"/>
        <w:ind w:firstLine="720"/>
        <w:jc w:val="both"/>
        <w:rPr>
          <w:rFonts w:ascii="Avenir Next LT Pro" w:hAnsi="Avenir Next LT Pro"/>
          <w:sz w:val="24"/>
          <w:szCs w:val="24"/>
        </w:rPr>
      </w:pPr>
      <w:r w:rsidRPr="00F5773C">
        <w:rPr>
          <w:rFonts w:ascii="Avenir Next LT Pro" w:hAnsi="Avenir Next LT Pro"/>
          <w:sz w:val="24"/>
          <w:szCs w:val="24"/>
        </w:rPr>
        <w:t>The state’s child welfare agency, without Ian’s knowledge, had applied for his federal benefits on his behalf, received those benefits for years, and used those benefits to reimburse itself for Ian’s time in foster care.</w:t>
      </w:r>
    </w:p>
    <w:p w14:paraId="7CF0F044" w14:textId="77777777" w:rsidR="00F5773C" w:rsidRPr="00F5773C" w:rsidRDefault="00F5773C" w:rsidP="00F5773C">
      <w:pPr>
        <w:spacing w:line="480" w:lineRule="auto"/>
        <w:ind w:firstLine="720"/>
        <w:jc w:val="both"/>
        <w:rPr>
          <w:rFonts w:ascii="Avenir Next LT Pro" w:hAnsi="Avenir Next LT Pro"/>
          <w:sz w:val="24"/>
          <w:szCs w:val="24"/>
        </w:rPr>
      </w:pPr>
      <w:r w:rsidRPr="00F5773C">
        <w:rPr>
          <w:rFonts w:ascii="Avenir Next LT Pro" w:hAnsi="Avenir Next LT Pro"/>
          <w:sz w:val="24"/>
          <w:szCs w:val="24"/>
        </w:rPr>
        <w:t>Ian, who has become a champion to change this practice nationwide, quipped, “If I was paying for my time in foster care, I want a refund.”</w:t>
      </w:r>
    </w:p>
    <w:p w14:paraId="685D7CB2" w14:textId="77777777" w:rsidR="00CC3020" w:rsidRDefault="00CC3020" w:rsidP="00F5773C">
      <w:pPr>
        <w:spacing w:line="480" w:lineRule="auto"/>
        <w:ind w:firstLine="720"/>
        <w:jc w:val="both"/>
        <w:rPr>
          <w:rFonts w:ascii="Avenir Next LT Pro" w:hAnsi="Avenir Next LT Pro"/>
          <w:sz w:val="24"/>
          <w:szCs w:val="24"/>
        </w:rPr>
      </w:pPr>
    </w:p>
    <w:p w14:paraId="423E66D3" w14:textId="0405AA28" w:rsidR="00F5773C" w:rsidRPr="00F5773C" w:rsidRDefault="00F5773C" w:rsidP="00F5773C">
      <w:pPr>
        <w:spacing w:line="480" w:lineRule="auto"/>
        <w:ind w:firstLine="720"/>
        <w:jc w:val="both"/>
        <w:rPr>
          <w:rFonts w:ascii="Avenir Next LT Pro" w:hAnsi="Avenir Next LT Pro"/>
          <w:sz w:val="24"/>
          <w:szCs w:val="24"/>
        </w:rPr>
      </w:pPr>
      <w:r w:rsidRPr="00F5773C">
        <w:rPr>
          <w:rFonts w:ascii="Avenir Next LT Pro" w:hAnsi="Avenir Next LT Pro"/>
          <w:sz w:val="24"/>
          <w:szCs w:val="24"/>
        </w:rPr>
        <w:t>The bill in front of this committee will protect children like Ian from experiencing what he experienced.</w:t>
      </w:r>
    </w:p>
    <w:p w14:paraId="127401FC" w14:textId="4FA861B8" w:rsidR="006D2768" w:rsidRDefault="00CA3692" w:rsidP="00F5773C">
      <w:pPr>
        <w:spacing w:line="480" w:lineRule="auto"/>
        <w:ind w:firstLine="720"/>
        <w:jc w:val="both"/>
        <w:rPr>
          <w:rFonts w:ascii="Avenir Next LT Pro" w:hAnsi="Avenir Next LT Pro"/>
          <w:sz w:val="24"/>
          <w:szCs w:val="24"/>
        </w:rPr>
      </w:pPr>
      <w:r>
        <w:rPr>
          <w:rFonts w:ascii="Avenir Next LT Pro" w:hAnsi="Avenir Next LT Pro"/>
          <w:sz w:val="24"/>
          <w:szCs w:val="24"/>
        </w:rPr>
        <w:t>Senate</w:t>
      </w:r>
      <w:r w:rsidR="006D2768">
        <w:rPr>
          <w:rFonts w:ascii="Avenir Next LT Pro" w:hAnsi="Avenir Next LT Pro"/>
          <w:sz w:val="24"/>
          <w:szCs w:val="24"/>
        </w:rPr>
        <w:t xml:space="preserve"> </w:t>
      </w:r>
      <w:r w:rsidR="00F5773C" w:rsidRPr="00F5773C">
        <w:rPr>
          <w:rFonts w:ascii="Avenir Next LT Pro" w:hAnsi="Avenir Next LT Pro"/>
          <w:sz w:val="24"/>
          <w:szCs w:val="24"/>
        </w:rPr>
        <w:t>B</w:t>
      </w:r>
      <w:r w:rsidR="006D2768">
        <w:rPr>
          <w:rFonts w:ascii="Avenir Next LT Pro" w:hAnsi="Avenir Next LT Pro"/>
          <w:sz w:val="24"/>
          <w:szCs w:val="24"/>
        </w:rPr>
        <w:t>ill</w:t>
      </w:r>
      <w:r w:rsidR="00F5773C" w:rsidRPr="00F5773C">
        <w:rPr>
          <w:rFonts w:ascii="Avenir Next LT Pro" w:hAnsi="Avenir Next LT Pro"/>
          <w:sz w:val="24"/>
          <w:szCs w:val="24"/>
        </w:rPr>
        <w:t xml:space="preserve"> </w:t>
      </w:r>
      <w:r>
        <w:rPr>
          <w:rFonts w:ascii="Avenir Next LT Pro" w:hAnsi="Avenir Next LT Pro"/>
          <w:sz w:val="24"/>
          <w:szCs w:val="24"/>
        </w:rPr>
        <w:t>1430:</w:t>
      </w:r>
      <w:r w:rsidR="00F5773C" w:rsidRPr="00F5773C">
        <w:rPr>
          <w:rFonts w:ascii="Avenir Next LT Pro" w:hAnsi="Avenir Next LT Pro"/>
          <w:sz w:val="24"/>
          <w:szCs w:val="24"/>
        </w:rPr>
        <w:t xml:space="preserve"> </w:t>
      </w:r>
    </w:p>
    <w:p w14:paraId="772787F7" w14:textId="300A837C" w:rsidR="006D2768" w:rsidRDefault="00F5773C" w:rsidP="006D2768">
      <w:pPr>
        <w:pStyle w:val="ListParagraph"/>
        <w:numPr>
          <w:ilvl w:val="0"/>
          <w:numId w:val="4"/>
        </w:numPr>
        <w:spacing w:line="480" w:lineRule="auto"/>
        <w:jc w:val="both"/>
        <w:rPr>
          <w:rFonts w:ascii="Avenir Next LT Pro" w:hAnsi="Avenir Next LT Pro"/>
          <w:sz w:val="24"/>
          <w:szCs w:val="24"/>
        </w:rPr>
      </w:pPr>
      <w:r w:rsidRPr="006D2768">
        <w:rPr>
          <w:rFonts w:ascii="Avenir Next LT Pro" w:hAnsi="Avenir Next LT Pro"/>
          <w:sz w:val="24"/>
          <w:szCs w:val="24"/>
        </w:rPr>
        <w:t xml:space="preserve">ensures that the Department of Child Safety properly screens </w:t>
      </w:r>
      <w:r w:rsidR="00C118CA">
        <w:rPr>
          <w:rFonts w:ascii="Avenir Next LT Pro" w:hAnsi="Avenir Next LT Pro"/>
          <w:sz w:val="24"/>
          <w:szCs w:val="24"/>
        </w:rPr>
        <w:t xml:space="preserve">children for eligibility and </w:t>
      </w:r>
      <w:r w:rsidRPr="006D2768">
        <w:rPr>
          <w:rFonts w:ascii="Avenir Next LT Pro" w:hAnsi="Avenir Next LT Pro"/>
          <w:sz w:val="24"/>
          <w:szCs w:val="24"/>
        </w:rPr>
        <w:t>applies for federal benefits</w:t>
      </w:r>
      <w:r w:rsidR="006D2768">
        <w:rPr>
          <w:rFonts w:ascii="Avenir Next LT Pro" w:hAnsi="Avenir Next LT Pro"/>
          <w:sz w:val="24"/>
          <w:szCs w:val="24"/>
        </w:rPr>
        <w:t>;</w:t>
      </w:r>
      <w:r w:rsidRPr="006D2768">
        <w:rPr>
          <w:rFonts w:ascii="Avenir Next LT Pro" w:hAnsi="Avenir Next LT Pro"/>
          <w:sz w:val="24"/>
          <w:szCs w:val="24"/>
        </w:rPr>
        <w:t xml:space="preserve"> </w:t>
      </w:r>
    </w:p>
    <w:p w14:paraId="5E63467C" w14:textId="2D24EBB8" w:rsidR="005639B8" w:rsidRDefault="00F5773C" w:rsidP="006D2768">
      <w:pPr>
        <w:pStyle w:val="ListParagraph"/>
        <w:numPr>
          <w:ilvl w:val="0"/>
          <w:numId w:val="4"/>
        </w:numPr>
        <w:spacing w:line="480" w:lineRule="auto"/>
        <w:jc w:val="both"/>
        <w:rPr>
          <w:rFonts w:ascii="Avenir Next LT Pro" w:hAnsi="Avenir Next LT Pro"/>
          <w:sz w:val="24"/>
          <w:szCs w:val="24"/>
        </w:rPr>
      </w:pPr>
      <w:r w:rsidRPr="006D2768">
        <w:rPr>
          <w:rFonts w:ascii="Avenir Next LT Pro" w:hAnsi="Avenir Next LT Pro"/>
          <w:sz w:val="24"/>
          <w:szCs w:val="24"/>
        </w:rPr>
        <w:t>works collaboratively with the child and the child’s attorney to find an appropriate fiduciary to manage the funds, a position known under federal law as a “representative payee”</w:t>
      </w:r>
      <w:r w:rsidR="00F15286">
        <w:rPr>
          <w:rFonts w:ascii="Avenir Next LT Pro" w:hAnsi="Avenir Next LT Pro"/>
          <w:sz w:val="24"/>
          <w:szCs w:val="24"/>
        </w:rPr>
        <w:t>;</w:t>
      </w:r>
      <w:r w:rsidRPr="006D2768">
        <w:rPr>
          <w:rFonts w:ascii="Avenir Next LT Pro" w:hAnsi="Avenir Next LT Pro"/>
          <w:sz w:val="24"/>
          <w:szCs w:val="24"/>
        </w:rPr>
        <w:t xml:space="preserve"> </w:t>
      </w:r>
    </w:p>
    <w:p w14:paraId="6EFB8BE2" w14:textId="594C19D7" w:rsidR="00F5773C" w:rsidRPr="006D2768" w:rsidRDefault="00F5773C" w:rsidP="006D2768">
      <w:pPr>
        <w:pStyle w:val="ListParagraph"/>
        <w:numPr>
          <w:ilvl w:val="0"/>
          <w:numId w:val="4"/>
        </w:numPr>
        <w:spacing w:line="480" w:lineRule="auto"/>
        <w:jc w:val="both"/>
        <w:rPr>
          <w:rFonts w:ascii="Avenir Next LT Pro" w:hAnsi="Avenir Next LT Pro"/>
          <w:sz w:val="24"/>
          <w:szCs w:val="24"/>
        </w:rPr>
      </w:pPr>
      <w:r w:rsidRPr="006D2768">
        <w:rPr>
          <w:rFonts w:ascii="Avenir Next LT Pro" w:hAnsi="Avenir Next LT Pro"/>
          <w:sz w:val="24"/>
          <w:szCs w:val="24"/>
        </w:rPr>
        <w:t xml:space="preserve">and in those circumstances where </w:t>
      </w:r>
      <w:r w:rsidR="00C118CA">
        <w:rPr>
          <w:rFonts w:ascii="Avenir Next LT Pro" w:hAnsi="Avenir Next LT Pro"/>
          <w:sz w:val="24"/>
          <w:szCs w:val="24"/>
        </w:rPr>
        <w:t>DCS</w:t>
      </w:r>
      <w:r w:rsidRPr="006D2768">
        <w:rPr>
          <w:rFonts w:ascii="Avenir Next LT Pro" w:hAnsi="Avenir Next LT Pro"/>
          <w:sz w:val="24"/>
          <w:szCs w:val="24"/>
        </w:rPr>
        <w:t xml:space="preserve"> becomes the representative payee, this bill </w:t>
      </w:r>
      <w:r w:rsidR="00F40341">
        <w:rPr>
          <w:rFonts w:ascii="Avenir Next LT Pro" w:hAnsi="Avenir Next LT Pro"/>
          <w:sz w:val="24"/>
          <w:szCs w:val="24"/>
        </w:rPr>
        <w:t>requi</w:t>
      </w:r>
      <w:r w:rsidRPr="006D2768">
        <w:rPr>
          <w:rFonts w:ascii="Avenir Next LT Pro" w:hAnsi="Avenir Next LT Pro"/>
          <w:sz w:val="24"/>
          <w:szCs w:val="24"/>
        </w:rPr>
        <w:t xml:space="preserve">res </w:t>
      </w:r>
      <w:r w:rsidR="00F15286">
        <w:rPr>
          <w:rFonts w:ascii="Avenir Next LT Pro" w:hAnsi="Avenir Next LT Pro"/>
          <w:sz w:val="24"/>
          <w:szCs w:val="24"/>
        </w:rPr>
        <w:t>DCS</w:t>
      </w:r>
      <w:r w:rsidRPr="006D2768">
        <w:rPr>
          <w:rFonts w:ascii="Avenir Next LT Pro" w:hAnsi="Avenir Next LT Pro"/>
          <w:sz w:val="24"/>
          <w:szCs w:val="24"/>
        </w:rPr>
        <w:t xml:space="preserve"> </w:t>
      </w:r>
      <w:r w:rsidR="00F40341">
        <w:rPr>
          <w:rFonts w:ascii="Avenir Next LT Pro" w:hAnsi="Avenir Next LT Pro"/>
          <w:sz w:val="24"/>
          <w:szCs w:val="24"/>
        </w:rPr>
        <w:t>to</w:t>
      </w:r>
      <w:r w:rsidRPr="006D2768">
        <w:rPr>
          <w:rFonts w:ascii="Avenir Next LT Pro" w:hAnsi="Avenir Next LT Pro"/>
          <w:sz w:val="24"/>
          <w:szCs w:val="24"/>
        </w:rPr>
        <w:t xml:space="preserve"> only spend the child’s funds to meet current, otherwise unmet needs, </w:t>
      </w:r>
      <w:r w:rsidRPr="005639B8">
        <w:rPr>
          <w:rFonts w:ascii="Avenir Next LT Pro" w:hAnsi="Avenir Next LT Pro"/>
          <w:i/>
          <w:iCs/>
          <w:sz w:val="24"/>
          <w:szCs w:val="24"/>
        </w:rPr>
        <w:t>and</w:t>
      </w:r>
      <w:r w:rsidRPr="006D2768">
        <w:rPr>
          <w:rFonts w:ascii="Avenir Next LT Pro" w:hAnsi="Avenir Next LT Pro"/>
          <w:sz w:val="24"/>
          <w:szCs w:val="24"/>
        </w:rPr>
        <w:t xml:space="preserve"> </w:t>
      </w:r>
      <w:r w:rsidR="00F40341">
        <w:rPr>
          <w:rFonts w:ascii="Avenir Next LT Pro" w:hAnsi="Avenir Next LT Pro"/>
          <w:sz w:val="24"/>
          <w:szCs w:val="24"/>
        </w:rPr>
        <w:t>requires</w:t>
      </w:r>
      <w:r w:rsidRPr="006D2768">
        <w:rPr>
          <w:rFonts w:ascii="Avenir Next LT Pro" w:hAnsi="Avenir Next LT Pro"/>
          <w:sz w:val="24"/>
          <w:szCs w:val="24"/>
        </w:rPr>
        <w:t xml:space="preserve"> </w:t>
      </w:r>
      <w:r w:rsidR="00F40341">
        <w:rPr>
          <w:rFonts w:ascii="Avenir Next LT Pro" w:hAnsi="Avenir Next LT Pro"/>
          <w:sz w:val="24"/>
          <w:szCs w:val="24"/>
        </w:rPr>
        <w:t>DCS to</w:t>
      </w:r>
      <w:r w:rsidRPr="006D2768">
        <w:rPr>
          <w:rFonts w:ascii="Avenir Next LT Pro" w:hAnsi="Avenir Next LT Pro"/>
          <w:sz w:val="24"/>
          <w:szCs w:val="24"/>
        </w:rPr>
        <w:t xml:space="preserve"> conserves the balance of those funds for the youth’s future needs.</w:t>
      </w:r>
    </w:p>
    <w:p w14:paraId="4628C00A" w14:textId="43325822" w:rsidR="00783A68" w:rsidRPr="00AB78F3" w:rsidRDefault="00F5773C" w:rsidP="00F5773C">
      <w:pPr>
        <w:spacing w:line="480" w:lineRule="auto"/>
        <w:ind w:firstLine="720"/>
        <w:jc w:val="both"/>
        <w:rPr>
          <w:rFonts w:ascii="Avenir Next LT Pro" w:hAnsi="Avenir Next LT Pro"/>
          <w:sz w:val="24"/>
          <w:szCs w:val="24"/>
        </w:rPr>
      </w:pPr>
      <w:r w:rsidRPr="00F5773C">
        <w:rPr>
          <w:rFonts w:ascii="Avenir Next LT Pro" w:hAnsi="Avenir Next LT Pro"/>
          <w:sz w:val="24"/>
          <w:szCs w:val="24"/>
        </w:rPr>
        <w:t>Thank you for your time and attention. I would be happy to answer any questions that members of the committee may have for me.</w:t>
      </w:r>
    </w:p>
    <w:sectPr w:rsidR="00783A68" w:rsidRPr="00AB78F3" w:rsidSect="00E8451D">
      <w:headerReference w:type="default" r:id="rId11"/>
      <w:footerReference w:type="default" r:id="rId1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1D524" w14:textId="77777777" w:rsidR="00E8451D" w:rsidRDefault="00E8451D" w:rsidP="00036503">
      <w:r>
        <w:separator/>
      </w:r>
    </w:p>
  </w:endnote>
  <w:endnote w:type="continuationSeparator" w:id="0">
    <w:p w14:paraId="4760993C" w14:textId="77777777" w:rsidR="00E8451D" w:rsidRDefault="00E8451D" w:rsidP="00036503">
      <w:r>
        <w:continuationSeparator/>
      </w:r>
    </w:p>
  </w:endnote>
  <w:endnote w:type="continuationNotice" w:id="1">
    <w:p w14:paraId="327AFE82" w14:textId="77777777" w:rsidR="00E8451D" w:rsidRDefault="00E845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55F5" w14:textId="14939E1E" w:rsidR="006372C4" w:rsidRDefault="006372C4" w:rsidP="00AB78F3">
    <w:pPr>
      <w:pStyle w:val="Footer"/>
    </w:pPr>
  </w:p>
  <w:p w14:paraId="3686A38F" w14:textId="277D5964" w:rsidR="00036503" w:rsidRPr="00E71750" w:rsidRDefault="006372C4" w:rsidP="0048597F">
    <w:pPr>
      <w:pStyle w:val="Footer"/>
      <w:ind w:left="4680" w:hanging="4680"/>
      <w:jc w:val="center"/>
      <w:rPr>
        <w:rFonts w:ascii="Avenir Next" w:hAnsi="Avenir Next"/>
        <w:sz w:val="18"/>
        <w:szCs w:val="18"/>
      </w:rPr>
    </w:pPr>
    <w:r w:rsidRPr="00E71750">
      <w:rPr>
        <w:rFonts w:ascii="Avenir Next" w:hAnsi="Avenir Next"/>
        <w:sz w:val="18"/>
        <w:szCs w:val="18"/>
      </w:rPr>
      <w:t>thecenterforchildren.org  |  3900 East Camelback Road, Suite 300, Phoenix, AZ 85018  |  602.710.1135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97631" w14:textId="77777777" w:rsidR="00E8451D" w:rsidRDefault="00E8451D" w:rsidP="00036503">
      <w:r>
        <w:separator/>
      </w:r>
    </w:p>
  </w:footnote>
  <w:footnote w:type="continuationSeparator" w:id="0">
    <w:p w14:paraId="5E0D864A" w14:textId="77777777" w:rsidR="00E8451D" w:rsidRDefault="00E8451D" w:rsidP="00036503">
      <w:r>
        <w:continuationSeparator/>
      </w:r>
    </w:p>
  </w:footnote>
  <w:footnote w:type="continuationNotice" w:id="1">
    <w:p w14:paraId="505A219E" w14:textId="77777777" w:rsidR="00E8451D" w:rsidRDefault="00E845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1490" w14:textId="24D7E94B" w:rsidR="00036503" w:rsidRDefault="00FE6582" w:rsidP="006B707C">
    <w:pPr>
      <w:pStyle w:val="Header"/>
      <w:jc w:val="center"/>
    </w:pPr>
    <w:r>
      <w:rPr>
        <w:noProof/>
      </w:rPr>
      <w:drawing>
        <wp:inline distT="0" distB="0" distL="0" distR="0" wp14:anchorId="0607EA85" wp14:editId="456B5E88">
          <wp:extent cx="1631316" cy="530352"/>
          <wp:effectExtent l="0" t="0" r="6985" b="3175"/>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1316" cy="5303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6E9"/>
    <w:multiLevelType w:val="hybridMultilevel"/>
    <w:tmpl w:val="4CC0B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D0106C"/>
    <w:multiLevelType w:val="hybridMultilevel"/>
    <w:tmpl w:val="76C4E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12BBA"/>
    <w:multiLevelType w:val="hybridMultilevel"/>
    <w:tmpl w:val="76F8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E5760A"/>
    <w:multiLevelType w:val="hybridMultilevel"/>
    <w:tmpl w:val="39387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4088085">
    <w:abstractNumId w:val="1"/>
  </w:num>
  <w:num w:numId="2" w16cid:durableId="1799378880">
    <w:abstractNumId w:val="2"/>
  </w:num>
  <w:num w:numId="3" w16cid:durableId="1835336857">
    <w:abstractNumId w:val="0"/>
  </w:num>
  <w:num w:numId="4" w16cid:durableId="789782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zMbK0NDI2tzAxN7dU0lEKTi0uzszPAykwrAUAy9S0HywAAAA="/>
  </w:docVars>
  <w:rsids>
    <w:rsidRoot w:val="00036503"/>
    <w:rsid w:val="0002127F"/>
    <w:rsid w:val="00034797"/>
    <w:rsid w:val="00036503"/>
    <w:rsid w:val="00097506"/>
    <w:rsid w:val="001342C8"/>
    <w:rsid w:val="00141D5C"/>
    <w:rsid w:val="00187795"/>
    <w:rsid w:val="00190EA7"/>
    <w:rsid w:val="00221D23"/>
    <w:rsid w:val="002746BE"/>
    <w:rsid w:val="00282A4B"/>
    <w:rsid w:val="002E420A"/>
    <w:rsid w:val="003445E7"/>
    <w:rsid w:val="003A3112"/>
    <w:rsid w:val="003B5B62"/>
    <w:rsid w:val="003D6884"/>
    <w:rsid w:val="003E68DC"/>
    <w:rsid w:val="00430680"/>
    <w:rsid w:val="004655EB"/>
    <w:rsid w:val="0048209A"/>
    <w:rsid w:val="0048597F"/>
    <w:rsid w:val="004C76A6"/>
    <w:rsid w:val="00541C0E"/>
    <w:rsid w:val="005639B8"/>
    <w:rsid w:val="00587879"/>
    <w:rsid w:val="005934A1"/>
    <w:rsid w:val="005E5BAF"/>
    <w:rsid w:val="005F00E4"/>
    <w:rsid w:val="005F0CD7"/>
    <w:rsid w:val="00601217"/>
    <w:rsid w:val="006372C4"/>
    <w:rsid w:val="00652CA6"/>
    <w:rsid w:val="006B707C"/>
    <w:rsid w:val="006D1D90"/>
    <w:rsid w:val="006D2768"/>
    <w:rsid w:val="00703133"/>
    <w:rsid w:val="00722147"/>
    <w:rsid w:val="00783A68"/>
    <w:rsid w:val="00790465"/>
    <w:rsid w:val="007A4E01"/>
    <w:rsid w:val="007A6F43"/>
    <w:rsid w:val="007A7494"/>
    <w:rsid w:val="007B5A75"/>
    <w:rsid w:val="00850113"/>
    <w:rsid w:val="0086528B"/>
    <w:rsid w:val="008753FE"/>
    <w:rsid w:val="008F5EF1"/>
    <w:rsid w:val="00903ACE"/>
    <w:rsid w:val="009659DF"/>
    <w:rsid w:val="009E607D"/>
    <w:rsid w:val="009F0A46"/>
    <w:rsid w:val="00A75E11"/>
    <w:rsid w:val="00A87D1F"/>
    <w:rsid w:val="00A913EB"/>
    <w:rsid w:val="00A92A5D"/>
    <w:rsid w:val="00AA51F6"/>
    <w:rsid w:val="00AB78F3"/>
    <w:rsid w:val="00AC169A"/>
    <w:rsid w:val="00AC465A"/>
    <w:rsid w:val="00B00284"/>
    <w:rsid w:val="00B52E55"/>
    <w:rsid w:val="00BE48EB"/>
    <w:rsid w:val="00C118CA"/>
    <w:rsid w:val="00C353C5"/>
    <w:rsid w:val="00C5064E"/>
    <w:rsid w:val="00C62321"/>
    <w:rsid w:val="00CA3692"/>
    <w:rsid w:val="00CC3020"/>
    <w:rsid w:val="00CE1270"/>
    <w:rsid w:val="00D212EF"/>
    <w:rsid w:val="00D64A1B"/>
    <w:rsid w:val="00DA3610"/>
    <w:rsid w:val="00DE32C5"/>
    <w:rsid w:val="00DF20EC"/>
    <w:rsid w:val="00E173EB"/>
    <w:rsid w:val="00E71750"/>
    <w:rsid w:val="00E8451D"/>
    <w:rsid w:val="00E95CE1"/>
    <w:rsid w:val="00ED28B7"/>
    <w:rsid w:val="00F07FA0"/>
    <w:rsid w:val="00F15286"/>
    <w:rsid w:val="00F40341"/>
    <w:rsid w:val="00F45E59"/>
    <w:rsid w:val="00F5773C"/>
    <w:rsid w:val="00FC35D3"/>
    <w:rsid w:val="00FE6582"/>
    <w:rsid w:val="00FF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4854F"/>
  <w15:chartTrackingRefBased/>
  <w15:docId w15:val="{A2C00B36-DA99-7A4E-A888-11EAAF73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E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503"/>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036503"/>
  </w:style>
  <w:style w:type="paragraph" w:styleId="Footer">
    <w:name w:val="footer"/>
    <w:basedOn w:val="Normal"/>
    <w:link w:val="FooterChar"/>
    <w:uiPriority w:val="99"/>
    <w:unhideWhenUsed/>
    <w:rsid w:val="00036503"/>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036503"/>
  </w:style>
  <w:style w:type="character" w:styleId="Hyperlink">
    <w:name w:val="Hyperlink"/>
    <w:basedOn w:val="DefaultParagraphFont"/>
    <w:uiPriority w:val="99"/>
    <w:unhideWhenUsed/>
    <w:rsid w:val="00A913EB"/>
    <w:rPr>
      <w:color w:val="0563C1" w:themeColor="hyperlink"/>
      <w:u w:val="single"/>
    </w:rPr>
  </w:style>
  <w:style w:type="paragraph" w:styleId="ListParagraph">
    <w:name w:val="List Paragraph"/>
    <w:basedOn w:val="Normal"/>
    <w:uiPriority w:val="34"/>
    <w:qFormat/>
    <w:rsid w:val="00AB78F3"/>
    <w:pPr>
      <w:ind w:left="720"/>
      <w:contextualSpacing/>
    </w:pPr>
  </w:style>
  <w:style w:type="paragraph" w:styleId="CommentText">
    <w:name w:val="annotation text"/>
    <w:basedOn w:val="Normal"/>
    <w:link w:val="CommentTextChar"/>
    <w:uiPriority w:val="99"/>
    <w:unhideWhenUsed/>
    <w:rsid w:val="00AB78F3"/>
    <w:pPr>
      <w:spacing w:line="240" w:lineRule="auto"/>
    </w:pPr>
    <w:rPr>
      <w:sz w:val="20"/>
      <w:szCs w:val="20"/>
    </w:rPr>
  </w:style>
  <w:style w:type="character" w:customStyle="1" w:styleId="CommentTextChar">
    <w:name w:val="Comment Text Char"/>
    <w:basedOn w:val="DefaultParagraphFont"/>
    <w:link w:val="CommentText"/>
    <w:uiPriority w:val="99"/>
    <w:rsid w:val="00AB78F3"/>
    <w:rPr>
      <w:sz w:val="20"/>
      <w:szCs w:val="20"/>
    </w:rPr>
  </w:style>
  <w:style w:type="character" w:styleId="CommentReference">
    <w:name w:val="annotation reference"/>
    <w:basedOn w:val="DefaultParagraphFont"/>
    <w:uiPriority w:val="99"/>
    <w:semiHidden/>
    <w:unhideWhenUsed/>
    <w:rsid w:val="00AB78F3"/>
    <w:rPr>
      <w:sz w:val="16"/>
      <w:szCs w:val="16"/>
    </w:rPr>
  </w:style>
  <w:style w:type="paragraph" w:styleId="FootnoteText">
    <w:name w:val="footnote text"/>
    <w:basedOn w:val="Normal"/>
    <w:link w:val="FootnoteTextChar"/>
    <w:uiPriority w:val="99"/>
    <w:semiHidden/>
    <w:unhideWhenUsed/>
    <w:rsid w:val="00AB78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78F3"/>
    <w:rPr>
      <w:sz w:val="20"/>
      <w:szCs w:val="20"/>
    </w:rPr>
  </w:style>
  <w:style w:type="character" w:styleId="FootnoteReference">
    <w:name w:val="footnote reference"/>
    <w:basedOn w:val="DefaultParagraphFont"/>
    <w:uiPriority w:val="99"/>
    <w:semiHidden/>
    <w:unhideWhenUsed/>
    <w:rsid w:val="00AB78F3"/>
    <w:rPr>
      <w:vertAlign w:val="superscript"/>
    </w:rPr>
  </w:style>
  <w:style w:type="character" w:customStyle="1" w:styleId="apple-converted-space">
    <w:name w:val="apple-converted-space"/>
    <w:basedOn w:val="DefaultParagraphFont"/>
    <w:rsid w:val="00722147"/>
  </w:style>
  <w:style w:type="character" w:customStyle="1" w:styleId="hide">
    <w:name w:val="hide"/>
    <w:basedOn w:val="DefaultParagraphFont"/>
    <w:rsid w:val="00722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6a1ace-d29b-49c2-b054-39b4e2281e5c" xsi:nil="true"/>
    <lcf76f155ced4ddcb4097134ff3c332f xmlns="0b582083-d483-48ff-98e4-a8e0cb44a8e8">
      <Terms xmlns="http://schemas.microsoft.com/office/infopath/2007/PartnerControls"/>
    </lcf76f155ced4ddcb4097134ff3c332f>
    <Image xmlns="0b582083-d483-48ff-98e4-a8e0cb44a8e8" xsi:nil="true"/>
    <complete xmlns="0b582083-d483-48ff-98e4-a8e0cb44a8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D31D6A2F2E5048BB128D91456B7D57" ma:contentTypeVersion="18" ma:contentTypeDescription="Create a new document." ma:contentTypeScope="" ma:versionID="065cf3dad908b618de2c6107fec48966">
  <xsd:schema xmlns:xsd="http://www.w3.org/2001/XMLSchema" xmlns:xs="http://www.w3.org/2001/XMLSchema" xmlns:p="http://schemas.microsoft.com/office/2006/metadata/properties" xmlns:ns2="cb6a1ace-d29b-49c2-b054-39b4e2281e5c" xmlns:ns3="0b582083-d483-48ff-98e4-a8e0cb44a8e8" targetNamespace="http://schemas.microsoft.com/office/2006/metadata/properties" ma:root="true" ma:fieldsID="a4cf8253cf881ee45f909936b703d4ee" ns2:_="" ns3:_="">
    <xsd:import namespace="cb6a1ace-d29b-49c2-b054-39b4e2281e5c"/>
    <xsd:import namespace="0b582083-d483-48ff-98e4-a8e0cb44a8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complete" minOccurs="0"/>
                <xsd:element ref="ns3:Imag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a1ace-d29b-49c2-b054-39b4e2281e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c02714e-158d-4fba-a47d-b51c470b0daf}" ma:internalName="TaxCatchAll" ma:showField="CatchAllData" ma:web="cb6a1ace-d29b-49c2-b054-39b4e2281e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582083-d483-48ff-98e4-a8e0cb44a8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f61a2-e549-409d-9524-22634e89b4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plete" ma:index="23" nillable="true" ma:displayName="complete" ma:format="Dropdown" ma:internalName="complete">
      <xsd:simpleType>
        <xsd:restriction base="dms:Text">
          <xsd:maxLength value="255"/>
        </xsd:restriction>
      </xsd:simpleType>
    </xsd:element>
    <xsd:element name="Image" ma:index="24" nillable="true" ma:displayName="Image" ma:format="Thumbnail" ma:internalName="Imag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9E42E-E2BB-421E-909F-BA36575E075F}">
  <ds:schemaRefs>
    <ds:schemaRef ds:uri="http://schemas.microsoft.com/sharepoint/v3/contenttype/forms"/>
  </ds:schemaRefs>
</ds:datastoreItem>
</file>

<file path=customXml/itemProps2.xml><?xml version="1.0" encoding="utf-8"?>
<ds:datastoreItem xmlns:ds="http://schemas.openxmlformats.org/officeDocument/2006/customXml" ds:itemID="{A5029312-04E1-491D-9AE2-26EA54149791}">
  <ds:schemaRefs>
    <ds:schemaRef ds:uri="http://schemas.openxmlformats.org/officeDocument/2006/bibliography"/>
  </ds:schemaRefs>
</ds:datastoreItem>
</file>

<file path=customXml/itemProps3.xml><?xml version="1.0" encoding="utf-8"?>
<ds:datastoreItem xmlns:ds="http://schemas.openxmlformats.org/officeDocument/2006/customXml" ds:itemID="{E6E973D4-6BFB-4FDA-A438-87A6F1900A93}">
  <ds:schemaRefs>
    <ds:schemaRef ds:uri="http://schemas.microsoft.com/office/2006/metadata/properties"/>
    <ds:schemaRef ds:uri="http://schemas.microsoft.com/office/infopath/2007/PartnerControls"/>
    <ds:schemaRef ds:uri="cb6a1ace-d29b-49c2-b054-39b4e2281e5c"/>
    <ds:schemaRef ds:uri="0b582083-d483-48ff-98e4-a8e0cb44a8e8"/>
  </ds:schemaRefs>
</ds:datastoreItem>
</file>

<file path=customXml/itemProps4.xml><?xml version="1.0" encoding="utf-8"?>
<ds:datastoreItem xmlns:ds="http://schemas.openxmlformats.org/officeDocument/2006/customXml" ds:itemID="{888D8FA5-9689-449D-9351-71BD33C33CD4}"/>
</file>

<file path=docProps/app.xml><?xml version="1.0" encoding="utf-8"?>
<Properties xmlns="http://schemas.openxmlformats.org/officeDocument/2006/extended-properties" xmlns:vt="http://schemas.openxmlformats.org/officeDocument/2006/docPropsVTypes">
  <Template>Normal</Template>
  <TotalTime>4</TotalTime>
  <Pages>3</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Harwell Harwell</dc:creator>
  <cp:keywords/>
  <dc:description/>
  <cp:lastModifiedBy>Tim Keller</cp:lastModifiedBy>
  <cp:revision>8</cp:revision>
  <cp:lastPrinted>2023-02-13T16:22:00Z</cp:lastPrinted>
  <dcterms:created xsi:type="dcterms:W3CDTF">2023-02-14T14:44:00Z</dcterms:created>
  <dcterms:modified xsi:type="dcterms:W3CDTF">2024-01-13T18:10:00Z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0x01010069D31D6A2F2E5048BB128D91456B7D57</vt:lpwstr>
  </property>
  <property fmtid="{D5CDD505-2E9C-101B-9397-08002B2CF9AE}" pid="3" name="MediaServiceImageTags">
    <vt:lpwstr/>
  </property>
</Properties>
</file>